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671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426"/>
        <w:jc w:val="right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 д. 9 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Хрипушина Ярослава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2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Хрипушин Я.В.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Р404 Тюмень – Тобольск – Ханты-Мансийск, подъезд к г. Сургуту Нефтеюганский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ГАЗ-2705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 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прицепом МЗСА г/н </w:t>
      </w:r>
      <w:r>
        <w:rPr>
          <w:rStyle w:val="cat-UserDefinedgrp-34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9.1.1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полосу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пересечением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сплошной </w:t>
      </w:r>
      <w:r>
        <w:rPr>
          <w:rFonts w:ascii="Times New Roman" w:eastAsia="Times New Roman" w:hAnsi="Times New Roman" w:cs="Times New Roman"/>
          <w:sz w:val="28"/>
          <w:szCs w:val="28"/>
        </w:rPr>
        <w:t>линии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 совершил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Хрипушин Я.В.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вынужден был завершить маневр с пересечением сплошной линии разметки чтобы не создавать аварийной ситуации.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суд приходит к следующему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sub_2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sub_2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sub_2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прерывистая линия которой расположена слева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ПДД РФ, горизонтальная разметка 1.1 разделяет транспортные потоки противоположенных направлений и обозначает границы полос движения в </w:t>
      </w:r>
      <w:r>
        <w:rPr>
          <w:rFonts w:ascii="Times New Roman" w:eastAsia="Times New Roman" w:hAnsi="Times New Roman" w:cs="Times New Roman"/>
          <w:sz w:val="28"/>
          <w:szCs w:val="28"/>
        </w:rPr>
        <w:t>опасных местах на дорогах; обозначает границы проезжей части, на которые въезд запрещен. Линию 1.1. пересекать запрещается.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Вина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Хрипушин Я.В. 09.03.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13 час. 59 мин. на 19 км.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втодороги Р404 Тюмень – Тобольск – Ханты-Мансийск, подъезд к г. Сургуту Нефтеюганский район, управляя транспортным средством ГАЗ-2705 г/н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прицепом МЗСА г/н </w:t>
      </w:r>
      <w:r>
        <w:rPr>
          <w:rStyle w:val="cat-UserDefinedgrp-34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обгон с выездом на полосу дороги предназначенную для встречного движения с пересечением сплошной линии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места нарушения, подписанной </w:t>
      </w:r>
      <w:r>
        <w:rPr>
          <w:rFonts w:ascii="Times New Roman" w:eastAsia="Times New Roman" w:hAnsi="Times New Roman" w:cs="Times New Roman"/>
          <w:sz w:val="28"/>
          <w:szCs w:val="28"/>
        </w:rPr>
        <w:t>Хрипушиным Я.В.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Хрипушин Я.В. 09.03.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13 час. 59 мин. на 19 км.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втодороги Р404 Тюмень – Тобольск – Ханты-Мансийск, подъезд к г. Сургуту Нефтеюганский район, управляя транспортным средством ГАЗ-2705 г/н </w:t>
      </w:r>
      <w:r>
        <w:rPr>
          <w:rStyle w:val="cat-UserDefinedgrp-33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прицепом МЗСА г/н </w:t>
      </w:r>
      <w:r>
        <w:rPr>
          <w:rStyle w:val="cat-UserDefinedgrp-34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с выездом на полосу дороги предназначенную для встречного движения с пересечением сплошной линии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командира взвода № 1 роты № 2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ДПС 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БДД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Хрипушин Я.В. 09.03.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13 час. 59 мин. на 19 км.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втодороги Р404 Тюмень – Тобольск – Ханты-Мансийск, подъезд к г. Сургуту Нефтеюганский район, управляя транспортным средством ГАЗ-2705 г/н </w:t>
      </w:r>
      <w:r>
        <w:rPr>
          <w:rStyle w:val="cat-UserDefinedgrp-33rplc-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прицепом МЗСА г/н </w:t>
      </w:r>
      <w:r>
        <w:rPr>
          <w:rStyle w:val="cat-UserDefinedgrp-34rplc-6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обгон с выездом на полосу дороги предназначенную для встречного движения с пересечением сплошной линии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составлен 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- видеозаписью</w:t>
      </w:r>
      <w:r>
        <w:rPr>
          <w:b w:val="0"/>
          <w:bCs w:val="0"/>
          <w:i w:val="0"/>
          <w:sz w:val="28"/>
          <w:szCs w:val="28"/>
        </w:rPr>
        <w:t xml:space="preserve">, согласно которой </w:t>
      </w:r>
      <w:r>
        <w:rPr>
          <w:b w:val="0"/>
          <w:bCs w:val="0"/>
          <w:i w:val="0"/>
          <w:sz w:val="28"/>
          <w:szCs w:val="28"/>
        </w:rPr>
        <w:t xml:space="preserve">водитель, управляя транспортным средством </w:t>
      </w:r>
      <w:r>
        <w:rPr>
          <w:b w:val="0"/>
          <w:bCs w:val="0"/>
          <w:i w:val="0"/>
          <w:sz w:val="28"/>
          <w:szCs w:val="28"/>
        </w:rPr>
        <w:t xml:space="preserve">ГАЗ-2705 г/н </w:t>
      </w:r>
      <w:r>
        <w:rPr>
          <w:rStyle w:val="cat-UserDefinedgrp-33rplc-63"/>
          <w:b w:val="0"/>
          <w:bCs w:val="0"/>
          <w:i w:val="0"/>
          <w:sz w:val="28"/>
          <w:szCs w:val="28"/>
        </w:rPr>
        <w:t>...</w:t>
      </w:r>
      <w:r>
        <w:rPr>
          <w:b w:val="0"/>
          <w:bCs w:val="0"/>
          <w:i w:val="0"/>
          <w:sz w:val="28"/>
          <w:szCs w:val="28"/>
        </w:rPr>
        <w:t xml:space="preserve"> с прицепом МЗСА г/н </w:t>
      </w:r>
      <w:r>
        <w:rPr>
          <w:rStyle w:val="cat-UserDefinedgrp-34rplc-66"/>
          <w:b w:val="0"/>
          <w:bCs w:val="0"/>
          <w:i w:val="0"/>
          <w:sz w:val="28"/>
          <w:szCs w:val="28"/>
        </w:rPr>
        <w:t>...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совершил обгон с выездом на полосу дороги предназначенную для встречного движения с пересечением сплошной линии дорожной разметки 1.1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  <w:sz w:val="28"/>
          <w:szCs w:val="28"/>
        </w:rPr>
        <w:t>список 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</w:t>
      </w:r>
      <w:r>
        <w:rPr>
          <w:b w:val="0"/>
          <w:bCs w:val="0"/>
          <w:i w:val="0"/>
          <w:sz w:val="28"/>
          <w:szCs w:val="28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Хрипушина Ярослава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86250910032652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 д.9 ул. Гагарина г. Сургута.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5">
    <w:name w:val="cat-UserDefined grp-30 rplc-5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21rplc-10">
    <w:name w:val="cat-UserDefined grp-21 rplc-10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4rplc-37">
    <w:name w:val="cat-UserDefined grp-34 rplc-37"/>
    <w:basedOn w:val="DefaultParagraphFont"/>
  </w:style>
  <w:style w:type="character" w:customStyle="1" w:styleId="cat-UserDefinedgrp-33rplc-46">
    <w:name w:val="cat-UserDefined grp-33 rplc-46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character" w:customStyle="1" w:styleId="cat-UserDefinedgrp-33rplc-57">
    <w:name w:val="cat-UserDefined grp-33 rplc-57"/>
    <w:basedOn w:val="DefaultParagraphFont"/>
  </w:style>
  <w:style w:type="character" w:customStyle="1" w:styleId="cat-UserDefinedgrp-34rplc-60">
    <w:name w:val="cat-UserDefined grp-34 rplc-60"/>
    <w:basedOn w:val="DefaultParagraphFont"/>
  </w:style>
  <w:style w:type="character" w:customStyle="1" w:styleId="cat-UserDefinedgrp-33rplc-63">
    <w:name w:val="cat-UserDefined grp-33 rplc-63"/>
    <w:basedOn w:val="DefaultParagraphFont"/>
  </w:style>
  <w:style w:type="character" w:customStyle="1" w:styleId="cat-UserDefinedgrp-34rplc-66">
    <w:name w:val="cat-UserDefined grp-34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